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4D5EFC" w14:paraId="70DFAA4D" w14:textId="77777777" w:rsidTr="004D5EFC">
        <w:tc>
          <w:tcPr>
            <w:tcW w:w="3397" w:type="dxa"/>
          </w:tcPr>
          <w:p w14:paraId="050514B9" w14:textId="77777777" w:rsidR="004D5EFC" w:rsidRPr="004D5EFC" w:rsidRDefault="004D5EFC" w:rsidP="004D7E34">
            <w:pPr>
              <w:jc w:val="center"/>
              <w:rPr>
                <w:rFonts w:ascii="Times New Roman" w:hAnsi="Times New Roman" w:cs="Times New Roman"/>
                <w:b/>
                <w:sz w:val="26"/>
                <w:szCs w:val="26"/>
                <w:lang w:val="vi-VN"/>
              </w:rPr>
            </w:pPr>
            <w:bookmarkStart w:id="0" w:name="_GoBack"/>
            <w:bookmarkEnd w:id="0"/>
            <w:r w:rsidRPr="004D5EFC">
              <w:rPr>
                <w:rFonts w:ascii="Times New Roman" w:hAnsi="Times New Roman" w:cs="Times New Roman"/>
                <w:b/>
                <w:sz w:val="26"/>
                <w:szCs w:val="26"/>
                <w:lang w:val="vi-VN"/>
              </w:rPr>
              <w:t>ỦY BAN NHÂN DÂN</w:t>
            </w:r>
          </w:p>
          <w:p w14:paraId="2EF8BEC5" w14:textId="77777777" w:rsidR="004D5EFC" w:rsidRPr="004D5EFC" w:rsidRDefault="004D5EFC" w:rsidP="004D7E34">
            <w:pPr>
              <w:jc w:val="center"/>
              <w:rPr>
                <w:rFonts w:ascii="Times New Roman" w:hAnsi="Times New Roman" w:cs="Times New Roman"/>
                <w:b/>
                <w:sz w:val="26"/>
                <w:szCs w:val="26"/>
                <w:lang w:val="vi-VN"/>
              </w:rPr>
            </w:pPr>
            <w:r w:rsidRPr="004D5EFC">
              <w:rPr>
                <w:rFonts w:cs="Times New Roman"/>
                <w:b/>
                <w:noProof/>
                <w:sz w:val="26"/>
                <w:szCs w:val="26"/>
              </w:rPr>
              <mc:AlternateContent>
                <mc:Choice Requires="wps">
                  <w:drawing>
                    <wp:anchor distT="0" distB="0" distL="114300" distR="114300" simplePos="0" relativeHeight="251660288" behindDoc="0" locked="0" layoutInCell="1" allowOverlap="1" wp14:anchorId="06EDBF67" wp14:editId="69D481C5">
                      <wp:simplePos x="0" y="0"/>
                      <wp:positionH relativeFrom="column">
                        <wp:posOffset>756920</wp:posOffset>
                      </wp:positionH>
                      <wp:positionV relativeFrom="paragraph">
                        <wp:posOffset>218440</wp:posOffset>
                      </wp:positionV>
                      <wp:extent cx="457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1D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7.2pt" to="95.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"/>
                  </w:pict>
                </mc:Fallback>
              </mc:AlternateContent>
            </w:r>
            <w:r w:rsidRPr="004D5EFC">
              <w:rPr>
                <w:rFonts w:ascii="Times New Roman" w:hAnsi="Times New Roman" w:cs="Times New Roman"/>
                <w:b/>
                <w:noProof/>
                <w:sz w:val="26"/>
                <w:szCs w:val="26"/>
                <w:lang w:val="vi-VN"/>
              </w:rPr>
              <w:t>TỈNH BẮC GIANG</w:t>
            </w:r>
          </w:p>
          <w:p w14:paraId="17BB62F0" w14:textId="77777777" w:rsidR="004D5EFC" w:rsidRPr="004D5EFC" w:rsidRDefault="004D5EFC" w:rsidP="004D7E34">
            <w:pPr>
              <w:jc w:val="center"/>
              <w:rPr>
                <w:rFonts w:ascii="Times New Roman" w:hAnsi="Times New Roman" w:cs="Times New Roman"/>
                <w:b/>
                <w:sz w:val="26"/>
                <w:szCs w:val="26"/>
              </w:rPr>
            </w:pPr>
          </w:p>
          <w:p w14:paraId="0ACF3CB9" w14:textId="77777777" w:rsidR="004D5EFC" w:rsidRPr="004D5EFC" w:rsidRDefault="004D5EFC" w:rsidP="004D5EFC">
            <w:pPr>
              <w:jc w:val="center"/>
              <w:rPr>
                <w:rFonts w:ascii="Times New Roman" w:hAnsi="Times New Roman" w:cs="Times New Roman"/>
                <w:sz w:val="28"/>
                <w:szCs w:val="28"/>
              </w:rPr>
            </w:pPr>
            <w:r w:rsidRPr="004D5EFC">
              <w:rPr>
                <w:rFonts w:ascii="Times New Roman" w:hAnsi="Times New Roman" w:cs="Times New Roman"/>
                <w:sz w:val="28"/>
                <w:szCs w:val="28"/>
              </w:rPr>
              <w:t>Số:          /</w:t>
            </w:r>
            <w:r>
              <w:rPr>
                <w:rFonts w:ascii="Times New Roman" w:hAnsi="Times New Roman" w:cs="Times New Roman"/>
                <w:sz w:val="28"/>
                <w:szCs w:val="28"/>
                <w:lang w:val="vi-VN"/>
              </w:rPr>
              <w:t>2023/QĐ- UBND</w:t>
            </w:r>
            <w:r w:rsidRPr="004D5EFC">
              <w:rPr>
                <w:rFonts w:ascii="Times New Roman" w:hAnsi="Times New Roman" w:cs="Times New Roman"/>
                <w:sz w:val="28"/>
                <w:szCs w:val="28"/>
              </w:rPr>
              <w:t xml:space="preserve">               </w:t>
            </w:r>
          </w:p>
        </w:tc>
        <w:tc>
          <w:tcPr>
            <w:tcW w:w="5665" w:type="dxa"/>
          </w:tcPr>
          <w:p w14:paraId="4B594D23" w14:textId="77777777" w:rsidR="004D5EFC" w:rsidRPr="004D5EFC" w:rsidRDefault="004D5EFC" w:rsidP="004D7E34">
            <w:pPr>
              <w:jc w:val="center"/>
              <w:rPr>
                <w:rFonts w:ascii="Times New Roman" w:hAnsi="Times New Roman" w:cs="Times New Roman"/>
                <w:b/>
                <w:sz w:val="26"/>
                <w:szCs w:val="26"/>
              </w:rPr>
            </w:pPr>
            <w:r w:rsidRPr="004D5EFC">
              <w:rPr>
                <w:rFonts w:ascii="Times New Roman" w:hAnsi="Times New Roman" w:cs="Times New Roman"/>
                <w:b/>
                <w:sz w:val="26"/>
                <w:szCs w:val="26"/>
              </w:rPr>
              <w:t>CỘNG HÒA XÃ HỘI CHỦ NGHĨA VIỆT NAM</w:t>
            </w:r>
          </w:p>
          <w:p w14:paraId="3BF11FF1" w14:textId="77777777" w:rsidR="004D5EFC" w:rsidRPr="004D5EFC" w:rsidRDefault="004D5EFC" w:rsidP="004D7E34">
            <w:pPr>
              <w:jc w:val="center"/>
              <w:rPr>
                <w:rFonts w:ascii="Times New Roman" w:hAnsi="Times New Roman" w:cs="Times New Roman"/>
                <w:b/>
                <w:sz w:val="28"/>
                <w:szCs w:val="28"/>
              </w:rPr>
            </w:pPr>
            <w:r w:rsidRPr="004D5EFC">
              <w:rPr>
                <w:rFonts w:cs="Times New Roman"/>
                <w:noProof/>
                <w:szCs w:val="28"/>
              </w:rPr>
              <mc:AlternateContent>
                <mc:Choice Requires="wps">
                  <w:drawing>
                    <wp:anchor distT="0" distB="0" distL="114300" distR="114300" simplePos="0" relativeHeight="251659264" behindDoc="0" locked="0" layoutInCell="1" allowOverlap="1" wp14:anchorId="18835AFB" wp14:editId="0245FEB1">
                      <wp:simplePos x="0" y="0"/>
                      <wp:positionH relativeFrom="column">
                        <wp:posOffset>730250</wp:posOffset>
                      </wp:positionH>
                      <wp:positionV relativeFrom="paragraph">
                        <wp:posOffset>205105</wp:posOffset>
                      </wp:positionV>
                      <wp:extent cx="2025650" cy="8890"/>
                      <wp:effectExtent l="0" t="0" r="3175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F0B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15pt" to="2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ewJwIAAEM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"/>
                  </w:pict>
                </mc:Fallback>
              </mc:AlternateContent>
            </w:r>
            <w:r w:rsidRPr="004D5EFC">
              <w:rPr>
                <w:rFonts w:ascii="Times New Roman" w:hAnsi="Times New Roman" w:cs="Times New Roman"/>
                <w:b/>
                <w:sz w:val="28"/>
                <w:szCs w:val="28"/>
              </w:rPr>
              <w:t>Độc lập- Tự do- Hạnh phúc</w:t>
            </w:r>
          </w:p>
          <w:p w14:paraId="2C632D6E" w14:textId="77777777" w:rsidR="004D5EFC" w:rsidRPr="004D5EFC" w:rsidRDefault="004D5EFC" w:rsidP="004D7E34">
            <w:pPr>
              <w:rPr>
                <w:rFonts w:ascii="Times New Roman" w:hAnsi="Times New Roman" w:cs="Times New Roman"/>
                <w:i/>
                <w:szCs w:val="28"/>
              </w:rPr>
            </w:pPr>
          </w:p>
          <w:p w14:paraId="73D2965F" w14:textId="77777777" w:rsidR="004D5EFC" w:rsidRPr="004D5EFC" w:rsidRDefault="004D5EFC" w:rsidP="006A0629">
            <w:pPr>
              <w:rPr>
                <w:rFonts w:ascii="Times New Roman" w:hAnsi="Times New Roman" w:cs="Times New Roman"/>
                <w:sz w:val="28"/>
                <w:szCs w:val="28"/>
              </w:rPr>
            </w:pPr>
            <w:r w:rsidRPr="004D5EFC">
              <w:rPr>
                <w:rFonts w:ascii="Times New Roman" w:hAnsi="Times New Roman" w:cs="Times New Roman"/>
                <w:i/>
                <w:sz w:val="28"/>
                <w:szCs w:val="28"/>
              </w:rPr>
              <w:t xml:space="preserve">          Bắc Giang, ngày     </w:t>
            </w:r>
            <w:r w:rsidRPr="004D5EFC">
              <w:rPr>
                <w:rFonts w:ascii="Times New Roman" w:hAnsi="Times New Roman" w:cs="Times New Roman"/>
                <w:i/>
                <w:sz w:val="28"/>
                <w:szCs w:val="28"/>
                <w:lang w:val="vi-VN"/>
              </w:rPr>
              <w:t xml:space="preserve"> </w:t>
            </w:r>
            <w:r w:rsidRPr="004D5EFC">
              <w:rPr>
                <w:rFonts w:ascii="Times New Roman" w:hAnsi="Times New Roman" w:cs="Times New Roman"/>
                <w:i/>
                <w:sz w:val="28"/>
                <w:szCs w:val="28"/>
              </w:rPr>
              <w:t xml:space="preserve"> tháng </w:t>
            </w:r>
            <w:r w:rsidR="006A0629">
              <w:rPr>
                <w:rFonts w:ascii="Times New Roman" w:hAnsi="Times New Roman" w:cs="Times New Roman"/>
                <w:i/>
                <w:sz w:val="28"/>
                <w:szCs w:val="28"/>
                <w:lang w:val="vi-VN"/>
              </w:rPr>
              <w:t xml:space="preserve">     </w:t>
            </w:r>
            <w:r w:rsidRPr="004D5EFC">
              <w:rPr>
                <w:rFonts w:ascii="Times New Roman" w:hAnsi="Times New Roman" w:cs="Times New Roman"/>
                <w:i/>
                <w:sz w:val="28"/>
                <w:szCs w:val="28"/>
              </w:rPr>
              <w:t xml:space="preserve"> năm 20</w:t>
            </w:r>
            <w:r w:rsidRPr="004D5EFC">
              <w:rPr>
                <w:rFonts w:ascii="Times New Roman" w:hAnsi="Times New Roman" w:cs="Times New Roman"/>
                <w:i/>
                <w:sz w:val="28"/>
                <w:szCs w:val="28"/>
                <w:lang w:val="vi-VN"/>
              </w:rPr>
              <w:t>2</w:t>
            </w:r>
            <w:r w:rsidRPr="004D5EFC">
              <w:rPr>
                <w:rFonts w:ascii="Times New Roman" w:hAnsi="Times New Roman" w:cs="Times New Roman"/>
                <w:i/>
                <w:sz w:val="28"/>
                <w:szCs w:val="28"/>
              </w:rPr>
              <w:t>3</w:t>
            </w:r>
          </w:p>
        </w:tc>
      </w:tr>
    </w:tbl>
    <w:p w14:paraId="4F954C79" w14:textId="77777777" w:rsidR="007D6369" w:rsidRDefault="007D6369"/>
    <w:tbl>
      <w:tblPr>
        <w:tblStyle w:val="TableGrid"/>
        <w:tblW w:w="0" w:type="auto"/>
        <w:tblLook w:val="04A0" w:firstRow="1" w:lastRow="0" w:firstColumn="1" w:lastColumn="0" w:noHBand="0" w:noVBand="1"/>
      </w:tblPr>
      <w:tblGrid>
        <w:gridCol w:w="1569"/>
      </w:tblGrid>
      <w:tr w:rsidR="004D5EFC" w14:paraId="7AFA1CA3" w14:textId="77777777" w:rsidTr="004D5EFC">
        <w:trPr>
          <w:trHeight w:val="356"/>
        </w:trPr>
        <w:tc>
          <w:tcPr>
            <w:tcW w:w="1569" w:type="dxa"/>
          </w:tcPr>
          <w:p w14:paraId="2DA3AB94" w14:textId="77777777" w:rsidR="004D5EFC" w:rsidRPr="004D5EFC" w:rsidRDefault="004D5EFC">
            <w:pPr>
              <w:rPr>
                <w:rFonts w:ascii="Times New Roman" w:hAnsi="Times New Roman" w:cs="Times New Roman"/>
                <w:b/>
                <w:sz w:val="26"/>
                <w:szCs w:val="26"/>
                <w:lang w:val="vi-VN"/>
              </w:rPr>
            </w:pPr>
            <w:r w:rsidRPr="004D5EFC">
              <w:rPr>
                <w:rFonts w:ascii="Times New Roman" w:hAnsi="Times New Roman" w:cs="Times New Roman"/>
                <w:b/>
                <w:sz w:val="26"/>
                <w:szCs w:val="26"/>
                <w:lang w:val="vi-VN"/>
              </w:rPr>
              <w:t>DỰ THẢO</w:t>
            </w:r>
          </w:p>
        </w:tc>
      </w:tr>
    </w:tbl>
    <w:p w14:paraId="68298B2E" w14:textId="77777777" w:rsidR="004D5EFC" w:rsidRPr="006179C4" w:rsidRDefault="006179C4" w:rsidP="006179C4">
      <w:pPr>
        <w:jc w:val="center"/>
        <w:rPr>
          <w:b/>
          <w:lang w:val="vi-VN"/>
        </w:rPr>
      </w:pPr>
      <w:r w:rsidRPr="006179C4">
        <w:rPr>
          <w:b/>
          <w:lang w:val="vi-VN"/>
        </w:rPr>
        <w:t>QUYẾT ĐỊNH</w:t>
      </w:r>
    </w:p>
    <w:p w14:paraId="0D039168" w14:textId="6E7CBBD8" w:rsidR="00623560" w:rsidRDefault="006179C4" w:rsidP="00906EF8">
      <w:pPr>
        <w:spacing w:after="0" w:line="240" w:lineRule="auto"/>
        <w:jc w:val="center"/>
        <w:rPr>
          <w:b/>
        </w:rPr>
      </w:pPr>
      <w:r w:rsidRPr="006179C4">
        <w:rPr>
          <w:b/>
          <w:lang w:val="vi-VN"/>
        </w:rPr>
        <w:t xml:space="preserve">Ban hành </w:t>
      </w:r>
      <w:r w:rsidR="00906EF8">
        <w:rPr>
          <w:b/>
          <w:lang w:val="vi-VN"/>
        </w:rPr>
        <w:t>C</w:t>
      </w:r>
      <w:r w:rsidR="00906EF8" w:rsidRPr="006179C4">
        <w:rPr>
          <w:b/>
          <w:lang w:val="vi-VN"/>
        </w:rPr>
        <w:t xml:space="preserve">ơ chế quay vòng một phần vốn hỗ trợ </w:t>
      </w:r>
      <w:r w:rsidR="00BA236F">
        <w:rPr>
          <w:b/>
        </w:rPr>
        <w:t>để luân chuyển trong</w:t>
      </w:r>
    </w:p>
    <w:p w14:paraId="05A4AFEC" w14:textId="77777777" w:rsidR="00F75CC3" w:rsidRDefault="00264F63" w:rsidP="00906EF8">
      <w:pPr>
        <w:spacing w:after="0" w:line="240" w:lineRule="auto"/>
        <w:jc w:val="center"/>
        <w:rPr>
          <w:b/>
        </w:rPr>
      </w:pPr>
      <w:r>
        <w:rPr>
          <w:b/>
        </w:rPr>
        <w:t xml:space="preserve"> </w:t>
      </w:r>
      <w:r w:rsidR="00906EF8" w:rsidRPr="006179C4">
        <w:rPr>
          <w:b/>
          <w:lang w:val="vi-VN"/>
        </w:rPr>
        <w:t xml:space="preserve">cộng đồng </w:t>
      </w:r>
      <w:r w:rsidR="00F75CC3">
        <w:rPr>
          <w:b/>
        </w:rPr>
        <w:t xml:space="preserve">thuộc các chương trình mục tiêu quốc gia </w:t>
      </w:r>
    </w:p>
    <w:p w14:paraId="1CCD4831" w14:textId="404DD9AE" w:rsidR="00906EF8" w:rsidRDefault="00906EF8" w:rsidP="00906EF8">
      <w:pPr>
        <w:spacing w:after="0" w:line="240" w:lineRule="auto"/>
        <w:jc w:val="center"/>
        <w:rPr>
          <w:b/>
          <w:lang w:val="vi-VN"/>
        </w:rPr>
      </w:pPr>
      <w:r w:rsidRPr="006179C4">
        <w:rPr>
          <w:b/>
          <w:lang w:val="vi-VN"/>
        </w:rPr>
        <w:t>trên địa bàn tỉnh Bắc Giang</w:t>
      </w:r>
    </w:p>
    <w:p w14:paraId="0A574989" w14:textId="77777777" w:rsidR="006A0629" w:rsidRDefault="006A0629" w:rsidP="00906EF8">
      <w:pPr>
        <w:spacing w:after="0" w:line="240" w:lineRule="auto"/>
        <w:jc w:val="center"/>
        <w:rPr>
          <w:b/>
          <w:lang w:val="vi-VN"/>
        </w:rPr>
      </w:pPr>
      <w:r>
        <w:rPr>
          <w:b/>
          <w:noProof/>
        </w:rPr>
        <mc:AlternateContent>
          <mc:Choice Requires="wps">
            <w:drawing>
              <wp:anchor distT="0" distB="0" distL="114300" distR="114300" simplePos="0" relativeHeight="251661312" behindDoc="0" locked="0" layoutInCell="1" allowOverlap="1" wp14:anchorId="131B7503" wp14:editId="1F64AE63">
                <wp:simplePos x="0" y="0"/>
                <wp:positionH relativeFrom="column">
                  <wp:posOffset>2214880</wp:posOffset>
                </wp:positionH>
                <wp:positionV relativeFrom="paragraph">
                  <wp:posOffset>33020</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BAE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pt,2.6pt" to="27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fzg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" strokecolor="black [3213]" strokeweight=".5pt">
                <v:stroke joinstyle="miter"/>
              </v:line>
            </w:pict>
          </mc:Fallback>
        </mc:AlternateContent>
      </w:r>
    </w:p>
    <w:p w14:paraId="51ACB60E" w14:textId="77777777" w:rsidR="006A0629" w:rsidRDefault="006A0629" w:rsidP="006179C4">
      <w:pPr>
        <w:spacing w:after="0" w:line="240" w:lineRule="auto"/>
        <w:jc w:val="center"/>
        <w:rPr>
          <w:b/>
          <w:lang w:val="vi-VN"/>
        </w:rPr>
      </w:pPr>
      <w:r>
        <w:rPr>
          <w:b/>
          <w:lang w:val="vi-VN"/>
        </w:rPr>
        <w:t>ỦY BAN NHÂN DÂN TỈNH BẮC GIANG</w:t>
      </w:r>
    </w:p>
    <w:p w14:paraId="69D11425" w14:textId="77777777" w:rsidR="000F6B95" w:rsidRDefault="000F6B95" w:rsidP="006179C4">
      <w:pPr>
        <w:spacing w:after="0" w:line="240" w:lineRule="auto"/>
        <w:jc w:val="center"/>
        <w:rPr>
          <w:b/>
          <w:lang w:val="vi-VN"/>
        </w:rPr>
      </w:pPr>
    </w:p>
    <w:p w14:paraId="14FEC036" w14:textId="77777777" w:rsidR="006A0629" w:rsidRDefault="006A0629" w:rsidP="000F6B95">
      <w:pPr>
        <w:spacing w:before="60" w:after="60" w:line="240" w:lineRule="auto"/>
        <w:ind w:firstLine="720"/>
        <w:jc w:val="both"/>
        <w:rPr>
          <w:i/>
          <w:lang w:val="vi-VN"/>
        </w:rPr>
      </w:pPr>
      <w:r w:rsidRPr="000F6B95">
        <w:rPr>
          <w:i/>
          <w:lang w:val="vi-VN"/>
        </w:rPr>
        <w:t>Căn cứ Luật Tổ chức chính quyền địa phương ngày 19</w:t>
      </w:r>
      <w:r w:rsidR="00DE71D6">
        <w:rPr>
          <w:i/>
          <w:lang w:val="vi-VN"/>
        </w:rPr>
        <w:t xml:space="preserve"> tháng </w:t>
      </w:r>
      <w:r w:rsidRPr="000F6B95">
        <w:rPr>
          <w:i/>
          <w:lang w:val="vi-VN"/>
        </w:rPr>
        <w:t>6</w:t>
      </w:r>
      <w:r w:rsidR="00DE71D6">
        <w:rPr>
          <w:i/>
          <w:lang w:val="vi-VN"/>
        </w:rPr>
        <w:t xml:space="preserve"> năm </w:t>
      </w:r>
      <w:r w:rsidRPr="000F6B95">
        <w:rPr>
          <w:i/>
          <w:lang w:val="vi-VN"/>
        </w:rPr>
        <w:t>2015; Luật s</w:t>
      </w:r>
      <w:r w:rsidR="000F6B95">
        <w:rPr>
          <w:i/>
          <w:lang w:val="vi-VN"/>
        </w:rPr>
        <w:t>ử</w:t>
      </w:r>
      <w:r w:rsidRPr="000F6B95">
        <w:rPr>
          <w:i/>
          <w:lang w:val="vi-VN"/>
        </w:rPr>
        <w:t>a đổi, bổ sung một số điều của Luật Tổ chức chính phủ và Luật Tổ chức chính quyền địa phương ngày 22</w:t>
      </w:r>
      <w:r w:rsidR="00DE71D6">
        <w:rPr>
          <w:i/>
          <w:lang w:val="vi-VN"/>
        </w:rPr>
        <w:t xml:space="preserve"> ngày </w:t>
      </w:r>
      <w:r w:rsidRPr="000F6B95">
        <w:rPr>
          <w:i/>
          <w:lang w:val="vi-VN"/>
        </w:rPr>
        <w:t>11</w:t>
      </w:r>
      <w:r w:rsidR="00DE71D6">
        <w:rPr>
          <w:i/>
          <w:lang w:val="vi-VN"/>
        </w:rPr>
        <w:t xml:space="preserve"> năm </w:t>
      </w:r>
      <w:r w:rsidRPr="000F6B95">
        <w:rPr>
          <w:i/>
          <w:lang w:val="vi-VN"/>
        </w:rPr>
        <w:t>2019;</w:t>
      </w:r>
    </w:p>
    <w:p w14:paraId="0C209942" w14:textId="77777777" w:rsidR="00DE71D6" w:rsidRPr="00AA2EAB" w:rsidRDefault="00DE71D6" w:rsidP="000F6B95">
      <w:pPr>
        <w:spacing w:before="60" w:after="60" w:line="240" w:lineRule="auto"/>
        <w:ind w:firstLine="720"/>
        <w:jc w:val="both"/>
        <w:rPr>
          <w:i/>
          <w:lang w:val="vi-VN"/>
        </w:rPr>
      </w:pPr>
      <w:r w:rsidRPr="00AA2EAB">
        <w:rPr>
          <w:i/>
          <w:lang w:val="vi-VN"/>
        </w:rPr>
        <w:t xml:space="preserve">Căn cứ Luật </w:t>
      </w:r>
      <w:r w:rsidR="00914373" w:rsidRPr="00AA2EAB">
        <w:rPr>
          <w:i/>
        </w:rPr>
        <w:t>B</w:t>
      </w:r>
      <w:r w:rsidRPr="00AA2EAB">
        <w:rPr>
          <w:i/>
          <w:lang w:val="vi-VN"/>
        </w:rPr>
        <w:t xml:space="preserve">an hành văn bản quy phạm pháp luật ngày 22 tháng 6 năm 2015; Luật sửa đổi, bổ sung một số điều của Luật </w:t>
      </w:r>
      <w:r w:rsidR="00AA2EAB">
        <w:rPr>
          <w:i/>
        </w:rPr>
        <w:t>B</w:t>
      </w:r>
      <w:r w:rsidRPr="00AA2EAB">
        <w:rPr>
          <w:i/>
          <w:lang w:val="vi-VN"/>
        </w:rPr>
        <w:t>an hành văn bản quy phạm pháp luật năm 2015 ngày 18 tháng 6 năm 2020;</w:t>
      </w:r>
    </w:p>
    <w:p w14:paraId="59A430F2" w14:textId="77777777" w:rsidR="006A0629" w:rsidRDefault="006A0629" w:rsidP="000F6B95">
      <w:pPr>
        <w:spacing w:before="60" w:after="60" w:line="240" w:lineRule="auto"/>
        <w:ind w:firstLine="720"/>
        <w:jc w:val="both"/>
        <w:rPr>
          <w:i/>
          <w:lang w:val="vi-VN"/>
        </w:rPr>
      </w:pPr>
      <w:r w:rsidRPr="005B5907">
        <w:rPr>
          <w:i/>
          <w:lang w:val="vi-VN"/>
        </w:rPr>
        <w:t>Căn cứ Nghị định số 27/2022/NĐ-CP ngày 19</w:t>
      </w:r>
      <w:r w:rsidR="00DE71D6" w:rsidRPr="005B5907">
        <w:rPr>
          <w:i/>
          <w:lang w:val="vi-VN"/>
        </w:rPr>
        <w:t xml:space="preserve"> tháng </w:t>
      </w:r>
      <w:r w:rsidRPr="005B5907">
        <w:rPr>
          <w:i/>
          <w:lang w:val="vi-VN"/>
        </w:rPr>
        <w:t>4</w:t>
      </w:r>
      <w:r w:rsidR="00DE71D6" w:rsidRPr="005B5907">
        <w:rPr>
          <w:i/>
          <w:lang w:val="vi-VN"/>
        </w:rPr>
        <w:t xml:space="preserve"> năm </w:t>
      </w:r>
      <w:r w:rsidRPr="005B5907">
        <w:rPr>
          <w:i/>
          <w:lang w:val="vi-VN"/>
        </w:rPr>
        <w:t xml:space="preserve">2022 của Chính phủ </w:t>
      </w:r>
      <w:r w:rsidR="00AA2EAB" w:rsidRPr="005B5907">
        <w:rPr>
          <w:i/>
        </w:rPr>
        <w:t>Q</w:t>
      </w:r>
      <w:r w:rsidRPr="005B5907">
        <w:rPr>
          <w:i/>
          <w:lang w:val="vi-VN"/>
        </w:rPr>
        <w:t xml:space="preserve">uy định cơ chế quản </w:t>
      </w:r>
      <w:r w:rsidRPr="000F6B95">
        <w:rPr>
          <w:i/>
          <w:lang w:val="vi-VN"/>
        </w:rPr>
        <w:t>lý, tổ chức thực hiện các chương trình mục tiêu quốc gia;</w:t>
      </w:r>
    </w:p>
    <w:p w14:paraId="0AF6A80E" w14:textId="50BCF528" w:rsidR="00DE71D6" w:rsidRPr="00897B9A" w:rsidRDefault="00DE71D6" w:rsidP="000F6B95">
      <w:pPr>
        <w:spacing w:before="60" w:after="60" w:line="240" w:lineRule="auto"/>
        <w:ind w:firstLine="720"/>
        <w:jc w:val="both"/>
        <w:rPr>
          <w:i/>
          <w:lang w:val="vi-VN"/>
        </w:rPr>
      </w:pPr>
      <w:r w:rsidRPr="00897B9A">
        <w:rPr>
          <w:i/>
          <w:lang w:val="vi-VN"/>
        </w:rPr>
        <w:t>Căn cứ</w:t>
      </w:r>
      <w:r w:rsidR="000139A0" w:rsidRPr="00897B9A">
        <w:rPr>
          <w:i/>
          <w:lang w:val="vi-VN"/>
        </w:rPr>
        <w:t xml:space="preserve"> </w:t>
      </w:r>
      <w:r w:rsidR="00DA25BE" w:rsidRPr="00897B9A">
        <w:rPr>
          <w:i/>
        </w:rPr>
        <w:t>Thông tư liên tịch số 43/2015/TTLT- BNNPTNT- BKHĐT ngày 23/11/2015 của Liên Bộ Bộ Nông nghiệp và Phát triển nông thôn, Bộ Kế hoạch và Đầu tư Hướng dẫn thống kê, đánh giá thiệt hại do thiên tại gây ra</w:t>
      </w:r>
      <w:r w:rsidRPr="00897B9A">
        <w:rPr>
          <w:i/>
          <w:lang w:val="vi-VN"/>
        </w:rPr>
        <w:t>;</w:t>
      </w:r>
    </w:p>
    <w:p w14:paraId="3399E965" w14:textId="77777777" w:rsidR="00AC42D4" w:rsidRPr="005B5907" w:rsidRDefault="006A0629" w:rsidP="000F6B95">
      <w:pPr>
        <w:spacing w:before="60" w:after="60" w:line="240" w:lineRule="auto"/>
        <w:ind w:firstLine="720"/>
        <w:jc w:val="both"/>
        <w:rPr>
          <w:i/>
          <w:lang w:val="vi-VN"/>
        </w:rPr>
      </w:pPr>
      <w:r w:rsidRPr="005B5907">
        <w:rPr>
          <w:i/>
          <w:lang w:val="vi-VN"/>
        </w:rPr>
        <w:t>C</w:t>
      </w:r>
      <w:r w:rsidR="000F6B95" w:rsidRPr="005B5907">
        <w:rPr>
          <w:i/>
          <w:lang w:val="vi-VN"/>
        </w:rPr>
        <w:t>ă</w:t>
      </w:r>
      <w:r w:rsidRPr="005B5907">
        <w:rPr>
          <w:i/>
          <w:lang w:val="vi-VN"/>
        </w:rPr>
        <w:t xml:space="preserve">n cứ </w:t>
      </w:r>
      <w:r w:rsidR="00AC42D4" w:rsidRPr="005B5907">
        <w:rPr>
          <w:i/>
          <w:lang w:val="vi-VN"/>
        </w:rPr>
        <w:t>Thông tư số 15/2022/TT-BTC ngày 04</w:t>
      </w:r>
      <w:r w:rsidR="00DE71D6" w:rsidRPr="005B5907">
        <w:rPr>
          <w:i/>
          <w:lang w:val="vi-VN"/>
        </w:rPr>
        <w:t xml:space="preserve"> tháng </w:t>
      </w:r>
      <w:r w:rsidR="00AC42D4" w:rsidRPr="005B5907">
        <w:rPr>
          <w:i/>
          <w:lang w:val="vi-VN"/>
        </w:rPr>
        <w:t>3</w:t>
      </w:r>
      <w:r w:rsidR="00DE71D6" w:rsidRPr="005B5907">
        <w:rPr>
          <w:i/>
          <w:lang w:val="vi-VN"/>
        </w:rPr>
        <w:t xml:space="preserve"> năm </w:t>
      </w:r>
      <w:r w:rsidR="00AC42D4" w:rsidRPr="005B5907">
        <w:rPr>
          <w:i/>
          <w:lang w:val="vi-VN"/>
        </w:rPr>
        <w:t xml:space="preserve">2022 của Bộ trưởng Bộ Tài chính </w:t>
      </w:r>
      <w:r w:rsidR="00AA2EAB" w:rsidRPr="005B5907">
        <w:rPr>
          <w:i/>
        </w:rPr>
        <w:t>Q</w:t>
      </w:r>
      <w:r w:rsidR="00AC42D4" w:rsidRPr="005B5907">
        <w:rPr>
          <w:i/>
          <w:lang w:val="vi-VN"/>
        </w:rPr>
        <w:t>uy định quản lý và sử dụng kinh phí sự nghiệp thực hiện Chương trình mục tiêu quốc gia Phát triển kinh tế- xã hội vùng đồng bào dân tộc thiểu số và miền núi giai đoạn 2021-2030, giai đoạn I: Từ năm 2021 đến năm 2025;</w:t>
      </w:r>
    </w:p>
    <w:p w14:paraId="329B8608" w14:textId="4B9F1105" w:rsidR="00AC42D4" w:rsidRDefault="00AC42D4" w:rsidP="000F6B95">
      <w:pPr>
        <w:spacing w:before="60" w:after="60" w:line="240" w:lineRule="auto"/>
        <w:ind w:firstLine="720"/>
        <w:jc w:val="both"/>
        <w:rPr>
          <w:i/>
          <w:lang w:val="vi-VN"/>
        </w:rPr>
      </w:pPr>
      <w:r w:rsidRPr="005B5907">
        <w:rPr>
          <w:i/>
          <w:lang w:val="vi-VN"/>
        </w:rPr>
        <w:t>C</w:t>
      </w:r>
      <w:r w:rsidR="000F6B95" w:rsidRPr="005B5907">
        <w:rPr>
          <w:i/>
          <w:lang w:val="vi-VN"/>
        </w:rPr>
        <w:t>ă</w:t>
      </w:r>
      <w:r w:rsidRPr="005B5907">
        <w:rPr>
          <w:i/>
          <w:lang w:val="vi-VN"/>
        </w:rPr>
        <w:t>n cứ Thông tư số 46/2022/TT-BTC ngày 28</w:t>
      </w:r>
      <w:r w:rsidR="00DE71D6" w:rsidRPr="005B5907">
        <w:rPr>
          <w:i/>
          <w:lang w:val="vi-VN"/>
        </w:rPr>
        <w:t xml:space="preserve"> tháng </w:t>
      </w:r>
      <w:r w:rsidRPr="005B5907">
        <w:rPr>
          <w:i/>
          <w:lang w:val="vi-VN"/>
        </w:rPr>
        <w:t>7</w:t>
      </w:r>
      <w:r w:rsidR="00DE71D6" w:rsidRPr="005B5907">
        <w:rPr>
          <w:i/>
          <w:lang w:val="vi-VN"/>
        </w:rPr>
        <w:t xml:space="preserve"> năm </w:t>
      </w:r>
      <w:r w:rsidRPr="005B5907">
        <w:rPr>
          <w:i/>
          <w:lang w:val="vi-VN"/>
        </w:rPr>
        <w:t xml:space="preserve">2022 của Bộ trưởng Bộ </w:t>
      </w:r>
      <w:r w:rsidR="000F6B95" w:rsidRPr="005B5907">
        <w:rPr>
          <w:i/>
          <w:lang w:val="vi-VN"/>
        </w:rPr>
        <w:t>T</w:t>
      </w:r>
      <w:r w:rsidRPr="005B5907">
        <w:rPr>
          <w:i/>
          <w:lang w:val="vi-VN"/>
        </w:rPr>
        <w:t xml:space="preserve">ài chính </w:t>
      </w:r>
      <w:r w:rsidR="00AA2EAB" w:rsidRPr="005B5907">
        <w:rPr>
          <w:i/>
        </w:rPr>
        <w:t>Q</w:t>
      </w:r>
      <w:r w:rsidRPr="005B5907">
        <w:rPr>
          <w:i/>
          <w:lang w:val="vi-VN"/>
        </w:rPr>
        <w:t xml:space="preserve">uy định quản lý, sử dụng và quyết toán kinh phí sự nghiệp từ nguồn ngân sách trung ương thực hiện </w:t>
      </w:r>
      <w:r w:rsidRPr="000F6B95">
        <w:rPr>
          <w:i/>
          <w:lang w:val="vi-VN"/>
        </w:rPr>
        <w:t>Chương trình mục tiêu quốc gia Giảm nghèo bền vững giai đoạn 2021-2025;</w:t>
      </w:r>
    </w:p>
    <w:p w14:paraId="0DCDFAC9" w14:textId="77777777" w:rsidR="00AC42D4" w:rsidRPr="005B5907" w:rsidRDefault="00AC42D4" w:rsidP="000F6B95">
      <w:pPr>
        <w:spacing w:before="60" w:after="60" w:line="240" w:lineRule="auto"/>
        <w:ind w:firstLine="720"/>
        <w:jc w:val="both"/>
        <w:rPr>
          <w:i/>
          <w:lang w:val="vi-VN"/>
        </w:rPr>
      </w:pPr>
      <w:r w:rsidRPr="005B5907">
        <w:rPr>
          <w:i/>
          <w:lang w:val="vi-VN"/>
        </w:rPr>
        <w:t xml:space="preserve">Căn cứ Thông tư số 09/2022/TT- BLĐTBXH ngày 25/5/2022 của Bộ trưởng Bộ Lao động- Thương binh và Xã hội </w:t>
      </w:r>
      <w:r w:rsidR="00AA2EAB" w:rsidRPr="005B5907">
        <w:rPr>
          <w:i/>
        </w:rPr>
        <w:t>H</w:t>
      </w:r>
      <w:r w:rsidRPr="005B5907">
        <w:rPr>
          <w:i/>
          <w:lang w:val="vi-VN"/>
        </w:rPr>
        <w:t>ướng dẫn một số nội dung thực hiện đa dạng hóa sinh kế, phát triển mô hình giảm nghèo và hỗ trợ người lao động đi làm việc ở nước ngoài theo hợp động thuộc Chương trình mục tiêu quốc gia giảm nghèo bền vững giai đoạn 2021-2025;</w:t>
      </w:r>
    </w:p>
    <w:p w14:paraId="321AA8D8" w14:textId="77777777" w:rsidR="00AC42D4" w:rsidRPr="000F6B95" w:rsidRDefault="00AC42D4" w:rsidP="000F6B95">
      <w:pPr>
        <w:spacing w:before="60" w:after="60" w:line="240" w:lineRule="auto"/>
        <w:ind w:firstLine="720"/>
        <w:jc w:val="both"/>
        <w:rPr>
          <w:i/>
          <w:lang w:val="vi-VN"/>
        </w:rPr>
      </w:pPr>
      <w:r w:rsidRPr="005B5907">
        <w:rPr>
          <w:i/>
          <w:lang w:val="vi-VN"/>
        </w:rPr>
        <w:t xml:space="preserve">Căn cứ Thông tư số 02/2022/TT- UBDT </w:t>
      </w:r>
      <w:r w:rsidRPr="000F6B95">
        <w:rPr>
          <w:i/>
          <w:lang w:val="vi-VN"/>
        </w:rPr>
        <w:t xml:space="preserve">ngày 30/6/2022 của Bộ trưởng Chủ nhiệm Ủy ban </w:t>
      </w:r>
      <w:r w:rsidR="00AF281B">
        <w:rPr>
          <w:i/>
          <w:lang w:val="vi-VN"/>
        </w:rPr>
        <w:t>D</w:t>
      </w:r>
      <w:r w:rsidRPr="000F6B95">
        <w:rPr>
          <w:i/>
          <w:lang w:val="vi-VN"/>
        </w:rPr>
        <w:t xml:space="preserve">ân tộc </w:t>
      </w:r>
      <w:r w:rsidR="00AA2EAB">
        <w:rPr>
          <w:i/>
        </w:rPr>
        <w:t>H</w:t>
      </w:r>
      <w:r w:rsidRPr="000F6B95">
        <w:rPr>
          <w:i/>
          <w:lang w:val="vi-VN"/>
        </w:rPr>
        <w:t xml:space="preserve">ướng dẫn thực hiện một số dự án thuộc Chương trình </w:t>
      </w:r>
      <w:r w:rsidRPr="000F6B95">
        <w:rPr>
          <w:i/>
          <w:lang w:val="vi-VN"/>
        </w:rPr>
        <w:lastRenderedPageBreak/>
        <w:t>mục tiêu quốc gia Phát triển kinh tế- xã hội vùng đồng bào dân tộc thiểu số và miền núi giai đoạn 2021-2030, giai đoạn I: Từ năm 2021 đến năm 2025;</w:t>
      </w:r>
    </w:p>
    <w:p w14:paraId="09E67540" w14:textId="77777777" w:rsidR="00AC42D4" w:rsidRDefault="00AC42D4" w:rsidP="000F6B95">
      <w:pPr>
        <w:spacing w:before="60" w:after="60" w:line="240" w:lineRule="auto"/>
        <w:ind w:firstLine="720"/>
        <w:jc w:val="both"/>
        <w:rPr>
          <w:i/>
          <w:lang w:val="vi-VN"/>
        </w:rPr>
      </w:pPr>
      <w:r w:rsidRPr="000F6B95">
        <w:rPr>
          <w:i/>
          <w:lang w:val="vi-VN"/>
        </w:rPr>
        <w:t xml:space="preserve">Theo đề nghị của Giám đốc Sở </w:t>
      </w:r>
      <w:r w:rsidR="00AF281B">
        <w:rPr>
          <w:i/>
          <w:lang w:val="vi-VN"/>
        </w:rPr>
        <w:t>T</w:t>
      </w:r>
      <w:r w:rsidRPr="000F6B95">
        <w:rPr>
          <w:i/>
          <w:lang w:val="vi-VN"/>
        </w:rPr>
        <w:t>ài chính tại Tờ trình số</w:t>
      </w:r>
      <w:r w:rsidR="006201C7" w:rsidRPr="000F6B95">
        <w:rPr>
          <w:i/>
          <w:lang w:val="vi-VN"/>
        </w:rPr>
        <w:t xml:space="preserve">        /TTr- STC ngày ../../2023.</w:t>
      </w:r>
    </w:p>
    <w:p w14:paraId="692CD5D7" w14:textId="77777777" w:rsidR="006201C7" w:rsidRDefault="006201C7" w:rsidP="005B6AAF">
      <w:pPr>
        <w:spacing w:after="60" w:line="240" w:lineRule="auto"/>
        <w:jc w:val="center"/>
        <w:rPr>
          <w:b/>
          <w:sz w:val="16"/>
          <w:szCs w:val="16"/>
          <w:lang w:val="vi-VN"/>
        </w:rPr>
      </w:pPr>
      <w:r w:rsidRPr="000F6B95">
        <w:rPr>
          <w:b/>
          <w:lang w:val="vi-VN"/>
        </w:rPr>
        <w:t>QUYẾT ĐỊNH</w:t>
      </w:r>
    </w:p>
    <w:p w14:paraId="78147EC8" w14:textId="77777777" w:rsidR="005B6AAF" w:rsidRPr="005B6AAF" w:rsidRDefault="005B6AAF" w:rsidP="005B6AAF">
      <w:pPr>
        <w:spacing w:after="60" w:line="240" w:lineRule="auto"/>
        <w:jc w:val="center"/>
        <w:rPr>
          <w:b/>
          <w:sz w:val="16"/>
          <w:szCs w:val="16"/>
          <w:lang w:val="vi-VN"/>
        </w:rPr>
      </w:pPr>
    </w:p>
    <w:p w14:paraId="722E19E2" w14:textId="6D352342" w:rsidR="00E81D97" w:rsidRPr="001D03E1" w:rsidRDefault="006201C7" w:rsidP="00CF6C82">
      <w:pPr>
        <w:spacing w:before="120" w:after="120" w:line="240" w:lineRule="auto"/>
        <w:ind w:firstLine="720"/>
        <w:jc w:val="both"/>
      </w:pPr>
      <w:r w:rsidRPr="000F6B95">
        <w:rPr>
          <w:b/>
          <w:lang w:val="vi-VN"/>
        </w:rPr>
        <w:t>Điều 1</w:t>
      </w:r>
      <w:r w:rsidR="007065CE">
        <w:t>.</w:t>
      </w:r>
      <w:r>
        <w:rPr>
          <w:lang w:val="vi-VN"/>
        </w:rPr>
        <w:t xml:space="preserve"> </w:t>
      </w:r>
      <w:r w:rsidR="00E81D97" w:rsidRPr="00E81D97">
        <w:rPr>
          <w:lang w:val="vi-VN"/>
        </w:rPr>
        <w:t xml:space="preserve">Ban hành </w:t>
      </w:r>
      <w:r w:rsidR="001D03E1">
        <w:t>kèm t</w:t>
      </w:r>
      <w:r w:rsidR="00CF3D76">
        <w:t>heo</w:t>
      </w:r>
      <w:r w:rsidR="001D03E1">
        <w:t xml:space="preserve"> Quyết định này quy định về </w:t>
      </w:r>
      <w:r w:rsidR="00CF6C82">
        <w:t>c</w:t>
      </w:r>
      <w:r w:rsidR="00E81D97" w:rsidRPr="00E81D97">
        <w:rPr>
          <w:lang w:val="vi-VN"/>
        </w:rPr>
        <w:t xml:space="preserve">ơ chế quay vòng một phần vốn hỗ trợ </w:t>
      </w:r>
      <w:r w:rsidR="00A034D9">
        <w:t xml:space="preserve">để luân chuyển trong </w:t>
      </w:r>
      <w:r w:rsidR="00E81D97" w:rsidRPr="00E81D97">
        <w:rPr>
          <w:lang w:val="vi-VN"/>
        </w:rPr>
        <w:t xml:space="preserve">cộng đồng </w:t>
      </w:r>
      <w:r w:rsidR="00D26E17">
        <w:t xml:space="preserve">thuộc các chương trình mục tiêu quốc gia </w:t>
      </w:r>
      <w:r w:rsidR="00E81D97" w:rsidRPr="00E81D97">
        <w:rPr>
          <w:lang w:val="vi-VN"/>
        </w:rPr>
        <w:t>trên địa bàn tỉnh Bắc Giang</w:t>
      </w:r>
      <w:r w:rsidR="001D03E1">
        <w:t>.</w:t>
      </w:r>
    </w:p>
    <w:p w14:paraId="42C2D19B" w14:textId="15EE4DDF" w:rsidR="006201C7" w:rsidRDefault="006201C7" w:rsidP="00CF6C82">
      <w:pPr>
        <w:spacing w:before="120" w:after="120" w:line="240" w:lineRule="auto"/>
        <w:ind w:firstLine="720"/>
        <w:jc w:val="both"/>
        <w:rPr>
          <w:lang w:val="vi-VN"/>
        </w:rPr>
      </w:pPr>
      <w:r w:rsidRPr="000F6B95">
        <w:rPr>
          <w:b/>
          <w:lang w:val="vi-VN"/>
        </w:rPr>
        <w:t>Điều 2</w:t>
      </w:r>
      <w:r w:rsidR="007065CE">
        <w:rPr>
          <w:lang w:val="vi-VN"/>
        </w:rPr>
        <w:t>.</w:t>
      </w:r>
      <w:r>
        <w:rPr>
          <w:lang w:val="vi-VN"/>
        </w:rPr>
        <w:t xml:space="preserve"> Quyết định này có hiệu lực thi hành kể từ ngày.../.../2023.</w:t>
      </w:r>
    </w:p>
    <w:p w14:paraId="46F00A5D" w14:textId="77777777" w:rsidR="006201C7" w:rsidRDefault="006201C7" w:rsidP="00CF6C82">
      <w:pPr>
        <w:spacing w:before="120" w:after="120" w:line="240" w:lineRule="auto"/>
        <w:ind w:firstLine="720"/>
        <w:jc w:val="both"/>
        <w:rPr>
          <w:lang w:val="vi-VN"/>
        </w:rPr>
      </w:pPr>
      <w:r w:rsidRPr="000F6B95">
        <w:rPr>
          <w:b/>
          <w:lang w:val="vi-VN"/>
        </w:rPr>
        <w:t>Điều 3</w:t>
      </w:r>
      <w:r w:rsidR="007065CE">
        <w:rPr>
          <w:lang w:val="vi-VN"/>
        </w:rPr>
        <w:t>.</w:t>
      </w:r>
      <w:r>
        <w:rPr>
          <w:lang w:val="vi-VN"/>
        </w:rPr>
        <w:t xml:space="preserve"> Chánh Văn phòng </w:t>
      </w:r>
      <w:r w:rsidR="007065CE">
        <w:t>Uỷ ban nhân dân</w:t>
      </w:r>
      <w:r>
        <w:rPr>
          <w:lang w:val="vi-VN"/>
        </w:rPr>
        <w:t xml:space="preserve"> tỉnh; Giám đốc các Sở</w:t>
      </w:r>
      <w:r w:rsidR="007065CE">
        <w:rPr>
          <w:lang w:val="vi-VN"/>
        </w:rPr>
        <w:t>: Tài chính,</w:t>
      </w:r>
      <w:r>
        <w:rPr>
          <w:lang w:val="vi-VN"/>
        </w:rPr>
        <w:t xml:space="preserve"> Nông nghiệp và Phát triể</w:t>
      </w:r>
      <w:r w:rsidR="007065CE">
        <w:rPr>
          <w:lang w:val="vi-VN"/>
        </w:rPr>
        <w:t>n nông thôn,</w:t>
      </w:r>
      <w:r>
        <w:rPr>
          <w:lang w:val="vi-VN"/>
        </w:rPr>
        <w:t xml:space="preserve"> Lao độ</w:t>
      </w:r>
      <w:r w:rsidR="007065CE">
        <w:rPr>
          <w:lang w:val="vi-VN"/>
        </w:rPr>
        <w:t>ng</w:t>
      </w:r>
      <w:r w:rsidR="007065CE">
        <w:t xml:space="preserve"> </w:t>
      </w:r>
      <w:r w:rsidR="007065CE">
        <w:rPr>
          <w:lang w:val="vi-VN"/>
        </w:rPr>
        <w:t>-</w:t>
      </w:r>
      <w:r w:rsidR="007065CE">
        <w:t xml:space="preserve"> </w:t>
      </w:r>
      <w:r>
        <w:rPr>
          <w:lang w:val="vi-VN"/>
        </w:rPr>
        <w:t>Thương binh và Xã hộ</w:t>
      </w:r>
      <w:r w:rsidR="007065CE">
        <w:rPr>
          <w:lang w:val="vi-VN"/>
        </w:rPr>
        <w:t>i;</w:t>
      </w:r>
      <w:r>
        <w:rPr>
          <w:lang w:val="vi-VN"/>
        </w:rPr>
        <w:t xml:space="preserve"> Trưởng Ban Dân tộc; Thủ trưởng các Sở, ban, ngành, đoàn thể tỉ</w:t>
      </w:r>
      <w:r w:rsidR="007065CE">
        <w:rPr>
          <w:lang w:val="vi-VN"/>
        </w:rPr>
        <w:t>nh; Ch</w:t>
      </w:r>
      <w:r>
        <w:rPr>
          <w:lang w:val="vi-VN"/>
        </w:rPr>
        <w:t xml:space="preserve">ủ tịch </w:t>
      </w:r>
      <w:r w:rsidR="007065CE">
        <w:t>Uỷ ban nhân dân</w:t>
      </w:r>
      <w:r>
        <w:rPr>
          <w:lang w:val="vi-VN"/>
        </w:rPr>
        <w:t xml:space="preserve"> các huyện, thành phố và các tổ chức, cá nhân có liên quan c</w:t>
      </w:r>
      <w:r w:rsidR="007065CE">
        <w:t>h</w:t>
      </w:r>
      <w:r>
        <w:rPr>
          <w:lang w:val="vi-VN"/>
        </w:rPr>
        <w:t>ịu trách nhiệm thi hành Quyết định này./.</w:t>
      </w:r>
    </w:p>
    <w:p w14:paraId="01CA7093" w14:textId="77777777" w:rsidR="000F6B95" w:rsidRDefault="000F6B95" w:rsidP="000F6B95">
      <w:pPr>
        <w:spacing w:after="0" w:line="240" w:lineRule="auto"/>
        <w:jc w:val="both"/>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24EA" w14:paraId="2ABDCDA2" w14:textId="77777777" w:rsidTr="00930DE8">
        <w:tc>
          <w:tcPr>
            <w:tcW w:w="4531" w:type="dxa"/>
          </w:tcPr>
          <w:p w14:paraId="4E4D6243" w14:textId="77777777" w:rsidR="00A024EA" w:rsidRDefault="00A024EA" w:rsidP="006A0629">
            <w:pPr>
              <w:rPr>
                <w:rFonts w:ascii="Times New Roman" w:hAnsi="Times New Roman" w:cs="Times New Roman"/>
                <w:lang w:val="vi-VN"/>
              </w:rPr>
            </w:pPr>
            <w:r w:rsidRPr="000F6B95">
              <w:rPr>
                <w:rFonts w:ascii="Times New Roman" w:hAnsi="Times New Roman" w:cs="Times New Roman"/>
                <w:b/>
                <w:i/>
                <w:sz w:val="24"/>
                <w:szCs w:val="24"/>
                <w:lang w:val="vi-VN"/>
              </w:rPr>
              <w:t>Nơi nhận</w:t>
            </w:r>
            <w:r w:rsidRPr="00A024EA">
              <w:rPr>
                <w:rFonts w:ascii="Times New Roman" w:hAnsi="Times New Roman" w:cs="Times New Roman"/>
                <w:lang w:val="vi-VN"/>
              </w:rPr>
              <w:t>:</w:t>
            </w:r>
          </w:p>
          <w:p w14:paraId="09BF7A4A" w14:textId="77777777" w:rsidR="00A024EA" w:rsidRDefault="00A024EA" w:rsidP="006A0629">
            <w:pPr>
              <w:rPr>
                <w:rFonts w:ascii="Times New Roman" w:hAnsi="Times New Roman" w:cs="Times New Roman"/>
                <w:lang w:val="vi-VN"/>
              </w:rPr>
            </w:pPr>
            <w:r>
              <w:rPr>
                <w:rFonts w:ascii="Times New Roman" w:hAnsi="Times New Roman" w:cs="Times New Roman"/>
                <w:lang w:val="vi-VN"/>
              </w:rPr>
              <w:t>- Như Điều 3;</w:t>
            </w:r>
          </w:p>
          <w:p w14:paraId="11C31A1D" w14:textId="77777777" w:rsidR="00A024EA" w:rsidRDefault="00A024EA" w:rsidP="006A0629">
            <w:pPr>
              <w:rPr>
                <w:rFonts w:ascii="Times New Roman" w:hAnsi="Times New Roman" w:cs="Times New Roman"/>
                <w:lang w:val="vi-VN"/>
              </w:rPr>
            </w:pPr>
            <w:r>
              <w:rPr>
                <w:rFonts w:ascii="Times New Roman" w:hAnsi="Times New Roman" w:cs="Times New Roman"/>
                <w:lang w:val="vi-VN"/>
              </w:rPr>
              <w:t>- Văn phòng Chính phủ;</w:t>
            </w:r>
          </w:p>
          <w:p w14:paraId="04CD8AFA" w14:textId="77777777" w:rsidR="00A024EA" w:rsidRPr="00222E7D" w:rsidRDefault="00A024EA" w:rsidP="006A0629">
            <w:pPr>
              <w:rPr>
                <w:rFonts w:ascii="Times New Roman" w:hAnsi="Times New Roman" w:cs="Times New Roman"/>
                <w:lang w:val="vi-VN"/>
              </w:rPr>
            </w:pPr>
            <w:r>
              <w:rPr>
                <w:rFonts w:ascii="Times New Roman" w:hAnsi="Times New Roman" w:cs="Times New Roman"/>
                <w:lang w:val="vi-VN"/>
              </w:rPr>
              <w:t>-</w:t>
            </w:r>
            <w:r w:rsidRPr="00393882">
              <w:rPr>
                <w:rFonts w:ascii="Times New Roman" w:hAnsi="Times New Roman" w:cs="Times New Roman"/>
                <w:color w:val="00B0F0"/>
                <w:lang w:val="vi-VN"/>
              </w:rPr>
              <w:t xml:space="preserve"> </w:t>
            </w:r>
            <w:r w:rsidRPr="00222E7D">
              <w:rPr>
                <w:rFonts w:ascii="Times New Roman" w:hAnsi="Times New Roman" w:cs="Times New Roman"/>
                <w:lang w:val="vi-VN"/>
              </w:rPr>
              <w:t xml:space="preserve">Các Bộ, ngành: </w:t>
            </w:r>
            <w:r w:rsidR="000F6B95" w:rsidRPr="00222E7D">
              <w:rPr>
                <w:rFonts w:ascii="Times New Roman" w:hAnsi="Times New Roman" w:cs="Times New Roman"/>
                <w:lang w:val="vi-VN"/>
              </w:rPr>
              <w:t>KH &amp; ĐT, Tài chính,</w:t>
            </w:r>
          </w:p>
          <w:p w14:paraId="5C595463" w14:textId="77777777" w:rsidR="000F6B95" w:rsidRPr="00222E7D" w:rsidRDefault="000F6B95" w:rsidP="006A0629">
            <w:pPr>
              <w:rPr>
                <w:rFonts w:ascii="Times New Roman" w:hAnsi="Times New Roman" w:cs="Times New Roman"/>
                <w:lang w:val="vi-VN"/>
              </w:rPr>
            </w:pPr>
            <w:r w:rsidRPr="00222E7D">
              <w:rPr>
                <w:rFonts w:ascii="Times New Roman" w:hAnsi="Times New Roman" w:cs="Times New Roman"/>
                <w:lang w:val="vi-VN"/>
              </w:rPr>
              <w:t>NN &amp; PTNT, LĐ-TB &amp; XH, UB Dân tộc;</w:t>
            </w:r>
          </w:p>
          <w:p w14:paraId="6A074350" w14:textId="77777777" w:rsidR="00930DE8" w:rsidRPr="00222E7D" w:rsidRDefault="00930DE8" w:rsidP="006A0629">
            <w:pPr>
              <w:rPr>
                <w:rFonts w:ascii="Times New Roman" w:hAnsi="Times New Roman" w:cs="Times New Roman"/>
                <w:lang w:val="vi-VN"/>
              </w:rPr>
            </w:pPr>
            <w:r w:rsidRPr="00222E7D">
              <w:rPr>
                <w:rFonts w:ascii="Times New Roman" w:hAnsi="Times New Roman" w:cs="Times New Roman"/>
                <w:lang w:val="vi-VN"/>
              </w:rPr>
              <w:t>- Vụ pháp chế- Bộ Tài chính;</w:t>
            </w:r>
          </w:p>
          <w:p w14:paraId="33AE3CBD" w14:textId="77777777" w:rsidR="00930DE8" w:rsidRPr="00222E7D" w:rsidRDefault="00930DE8" w:rsidP="006A0629">
            <w:pPr>
              <w:rPr>
                <w:rFonts w:ascii="Times New Roman" w:hAnsi="Times New Roman" w:cs="Times New Roman"/>
                <w:lang w:val="vi-VN"/>
              </w:rPr>
            </w:pPr>
            <w:r w:rsidRPr="00222E7D">
              <w:rPr>
                <w:rFonts w:ascii="Times New Roman" w:hAnsi="Times New Roman" w:cs="Times New Roman"/>
                <w:lang w:val="vi-VN"/>
              </w:rPr>
              <w:t>- Cục kiểm tra văn bản</w:t>
            </w:r>
            <w:r w:rsidR="00ED0B0F" w:rsidRPr="00222E7D">
              <w:rPr>
                <w:rFonts w:ascii="Times New Roman" w:hAnsi="Times New Roman" w:cs="Times New Roman"/>
                <w:lang w:val="vi-VN"/>
              </w:rPr>
              <w:t xml:space="preserve"> QPPL</w:t>
            </w:r>
            <w:r w:rsidRPr="00222E7D">
              <w:rPr>
                <w:rFonts w:ascii="Times New Roman" w:hAnsi="Times New Roman" w:cs="Times New Roman"/>
                <w:lang w:val="vi-VN"/>
              </w:rPr>
              <w:t>- Bộ Tư pháp;</w:t>
            </w:r>
          </w:p>
          <w:p w14:paraId="3E5CEEFC" w14:textId="77777777" w:rsidR="000F6B95" w:rsidRPr="000F6B95" w:rsidRDefault="000F6B95" w:rsidP="000F6B95">
            <w:pPr>
              <w:rPr>
                <w:rFonts w:ascii="Times New Roman" w:hAnsi="Times New Roman" w:cs="Times New Roman"/>
                <w:lang w:val="vi-VN"/>
              </w:rPr>
            </w:pPr>
            <w:r w:rsidRPr="000F6B95">
              <w:rPr>
                <w:rFonts w:ascii="Times New Roman" w:hAnsi="Times New Roman" w:cs="Times New Roman"/>
                <w:lang w:val="vi-VN"/>
              </w:rPr>
              <w:t>- Thường trực Tỉnh ủy;</w:t>
            </w:r>
          </w:p>
          <w:p w14:paraId="0E490899" w14:textId="77777777" w:rsidR="000F6B95" w:rsidRPr="000F6B95" w:rsidRDefault="000F6B95" w:rsidP="000F6B95">
            <w:pPr>
              <w:rPr>
                <w:rFonts w:ascii=".VnTime" w:hAnsi=".VnTime" w:cs="Times New Roman"/>
                <w:lang w:val="vi-VN"/>
              </w:rPr>
            </w:pPr>
            <w:r w:rsidRPr="000F6B95">
              <w:rPr>
                <w:rFonts w:ascii=".VnTime" w:hAnsi=".VnTime" w:cs="Times New Roman"/>
                <w:lang w:val="vi-VN"/>
              </w:rPr>
              <w:t xml:space="preserve">- </w:t>
            </w:r>
            <w:r w:rsidRPr="000F6B95">
              <w:rPr>
                <w:rFonts w:ascii="Times New Roman" w:hAnsi="Times New Roman" w:cs="Times New Roman"/>
                <w:lang w:val="vi-VN"/>
              </w:rPr>
              <w:t>Thường trực HĐND tỉnh</w:t>
            </w:r>
            <w:r w:rsidRPr="000F6B95">
              <w:rPr>
                <w:rFonts w:ascii=".VnTime" w:hAnsi=".VnTime" w:cs="Times New Roman"/>
                <w:lang w:val="vi-VN"/>
              </w:rPr>
              <w:t>;</w:t>
            </w:r>
          </w:p>
          <w:p w14:paraId="22DBA143" w14:textId="77777777" w:rsidR="000F6B95" w:rsidRPr="000F6B95" w:rsidRDefault="000F6B95" w:rsidP="000F6B95">
            <w:pPr>
              <w:rPr>
                <w:rFonts w:ascii="Times New Roman" w:hAnsi="Times New Roman" w:cs="Times New Roman"/>
                <w:lang w:val="vi-VN"/>
              </w:rPr>
            </w:pPr>
            <w:r w:rsidRPr="000F6B95">
              <w:rPr>
                <w:rFonts w:ascii="Times New Roman" w:hAnsi="Times New Roman" w:cs="Times New Roman"/>
                <w:lang w:val="vi-VN"/>
              </w:rPr>
              <w:t>- Đoàn ĐBQH tỉnh;</w:t>
            </w:r>
          </w:p>
          <w:p w14:paraId="5EC64C59" w14:textId="77777777" w:rsidR="000F6B95" w:rsidRPr="000F6B95" w:rsidRDefault="000F6B95" w:rsidP="000F6B95">
            <w:pPr>
              <w:rPr>
                <w:rFonts w:ascii="Times New Roman" w:hAnsi="Times New Roman" w:cs="Times New Roman"/>
                <w:lang w:val="vi-VN"/>
              </w:rPr>
            </w:pPr>
            <w:r w:rsidRPr="000F6B95">
              <w:rPr>
                <w:rFonts w:ascii="Times New Roman" w:hAnsi="Times New Roman" w:cs="Times New Roman"/>
                <w:lang w:val="vi-VN"/>
              </w:rPr>
              <w:t>- Ủỷ ban MTTQVN tỉnh;</w:t>
            </w:r>
          </w:p>
          <w:p w14:paraId="786BD755" w14:textId="77777777" w:rsidR="000F6B95" w:rsidRPr="000F6B95" w:rsidRDefault="000F6B95" w:rsidP="000F6B95">
            <w:pPr>
              <w:rPr>
                <w:rFonts w:ascii=".VnTime" w:hAnsi=".VnTime" w:cs="Times New Roman"/>
                <w:lang w:val="vi-VN"/>
              </w:rPr>
            </w:pPr>
            <w:r w:rsidRPr="000F6B95">
              <w:rPr>
                <w:rFonts w:ascii=".VnTime" w:hAnsi=".VnTime" w:cs="Times New Roman"/>
                <w:lang w:val="vi-VN"/>
              </w:rPr>
              <w:t xml:space="preserve">- </w:t>
            </w:r>
            <w:r w:rsidRPr="000F6B95">
              <w:rPr>
                <w:rFonts w:ascii="Times New Roman" w:hAnsi="Times New Roman" w:cs="Times New Roman"/>
                <w:lang w:val="vi-VN"/>
              </w:rPr>
              <w:t>Chủ tịch và các PCT UBND tỉnh</w:t>
            </w:r>
            <w:r w:rsidRPr="000F6B95">
              <w:rPr>
                <w:rFonts w:ascii=".VnTime" w:hAnsi=".VnTime" w:cs="Times New Roman"/>
                <w:lang w:val="vi-VN"/>
              </w:rPr>
              <w:t>;</w:t>
            </w:r>
          </w:p>
          <w:p w14:paraId="5C30D263" w14:textId="77777777" w:rsidR="000F6B95" w:rsidRPr="000F6B95" w:rsidRDefault="000F6B95" w:rsidP="000F6B95">
            <w:pPr>
              <w:rPr>
                <w:rFonts w:ascii=".VnTime" w:hAnsi=".VnTime" w:cs="Times New Roman"/>
                <w:lang w:val="vi-VN"/>
              </w:rPr>
            </w:pPr>
            <w:r w:rsidRPr="000F6B95">
              <w:rPr>
                <w:rFonts w:ascii=".VnTime" w:hAnsi=".VnTime" w:cs="Times New Roman"/>
                <w:lang w:val="vi-VN"/>
              </w:rPr>
              <w:t xml:space="preserve">- </w:t>
            </w:r>
            <w:r w:rsidRPr="000F6B95">
              <w:rPr>
                <w:rFonts w:ascii="Times New Roman" w:hAnsi="Times New Roman" w:cs="Times New Roman"/>
                <w:lang w:val="vi-VN"/>
              </w:rPr>
              <w:t>Các thành viên UBND tỉnh</w:t>
            </w:r>
            <w:r w:rsidRPr="000F6B95">
              <w:rPr>
                <w:rFonts w:ascii=".VnTime" w:hAnsi=".VnTime" w:cs="Times New Roman"/>
                <w:lang w:val="vi-VN"/>
              </w:rPr>
              <w:t xml:space="preserve">; </w:t>
            </w:r>
          </w:p>
          <w:p w14:paraId="5803F934" w14:textId="77777777" w:rsidR="000F6B95" w:rsidRPr="000F6B95" w:rsidRDefault="000F6B95" w:rsidP="000F6B95">
            <w:pPr>
              <w:rPr>
                <w:rFonts w:ascii=".VnTime" w:hAnsi=".VnTime" w:cs="Times New Roman"/>
                <w:lang w:val="vi-VN"/>
              </w:rPr>
            </w:pPr>
            <w:r w:rsidRPr="000F6B95">
              <w:rPr>
                <w:rFonts w:ascii=".VnTime" w:hAnsi=".VnTime" w:cs="Times New Roman"/>
                <w:lang w:val="vi-VN"/>
              </w:rPr>
              <w:t xml:space="preserve">- </w:t>
            </w:r>
            <w:r w:rsidRPr="000F6B95">
              <w:rPr>
                <w:rFonts w:ascii="Times New Roman" w:hAnsi="Times New Roman" w:cs="Times New Roman"/>
                <w:lang w:val="vi-VN"/>
              </w:rPr>
              <w:t>Lãnh đạo VP UBND tỉnh</w:t>
            </w:r>
            <w:r w:rsidRPr="000F6B95">
              <w:rPr>
                <w:rFonts w:ascii=".VnTime" w:hAnsi=".VnTime" w:cs="Times New Roman"/>
                <w:lang w:val="vi-VN"/>
              </w:rPr>
              <w:t>;</w:t>
            </w:r>
          </w:p>
          <w:p w14:paraId="2B7C268B" w14:textId="77777777" w:rsidR="000F6B95" w:rsidRPr="00222E7D" w:rsidRDefault="000F6B95" w:rsidP="000F6B95">
            <w:pPr>
              <w:rPr>
                <w:rFonts w:ascii=".VnTime" w:hAnsi=".VnTime" w:cs="Times New Roman"/>
                <w:lang w:val="vi-VN"/>
              </w:rPr>
            </w:pPr>
            <w:r w:rsidRPr="000F6B95">
              <w:rPr>
                <w:rFonts w:ascii=".VnTime" w:hAnsi=".VnTime" w:cs="Times New Roman"/>
                <w:lang w:val="vi-VN"/>
              </w:rPr>
              <w:t xml:space="preserve">- </w:t>
            </w:r>
            <w:r w:rsidR="00393882" w:rsidRPr="00222E7D">
              <w:rPr>
                <w:rFonts w:ascii="Times New Roman" w:hAnsi="Times New Roman" w:cs="Times New Roman"/>
                <w:lang w:val="vi-VN"/>
              </w:rPr>
              <w:t>Trung tâm thông tin tỉnh</w:t>
            </w:r>
            <w:r w:rsidRPr="00222E7D">
              <w:rPr>
                <w:rFonts w:ascii=".VnTime" w:hAnsi=".VnTime" w:cs="Times New Roman"/>
                <w:lang w:val="vi-VN"/>
              </w:rPr>
              <w:t>;</w:t>
            </w:r>
          </w:p>
          <w:p w14:paraId="54DF767D" w14:textId="77777777" w:rsidR="000F6B95" w:rsidRPr="000F6B95" w:rsidRDefault="000F6B95" w:rsidP="000F6B95">
            <w:pPr>
              <w:rPr>
                <w:rFonts w:cs="Times New Roman"/>
                <w:lang w:val="vi-VN"/>
              </w:rPr>
            </w:pPr>
            <w:r w:rsidRPr="000F6B95">
              <w:rPr>
                <w:rFonts w:ascii=".VnTime" w:hAnsi=".VnTime" w:cs="Times New Roman"/>
                <w:lang w:val="vi-VN"/>
              </w:rPr>
              <w:t xml:space="preserve">- </w:t>
            </w:r>
            <w:r w:rsidRPr="000F6B95">
              <w:rPr>
                <w:rFonts w:ascii="Times New Roman" w:hAnsi="Times New Roman" w:cs="Times New Roman"/>
                <w:lang w:val="vi-VN"/>
              </w:rPr>
              <w:t>Lưu: VT, KTTH</w:t>
            </w:r>
            <w:r w:rsidRPr="000F6B95">
              <w:rPr>
                <w:rFonts w:ascii=".VnTime" w:hAnsi=".VnTime" w:cs="Times New Roman"/>
                <w:lang w:val="vi-VN"/>
              </w:rPr>
              <w:t>.</w:t>
            </w:r>
          </w:p>
        </w:tc>
        <w:tc>
          <w:tcPr>
            <w:tcW w:w="4531" w:type="dxa"/>
          </w:tcPr>
          <w:p w14:paraId="1BD18B01" w14:textId="77777777" w:rsidR="00A024EA" w:rsidRPr="000F6B95" w:rsidRDefault="00A024EA" w:rsidP="000F6B95">
            <w:pPr>
              <w:jc w:val="center"/>
              <w:rPr>
                <w:rFonts w:ascii="Times New Roman" w:hAnsi="Times New Roman" w:cs="Times New Roman"/>
                <w:b/>
                <w:sz w:val="28"/>
                <w:szCs w:val="28"/>
                <w:lang w:val="vi-VN"/>
              </w:rPr>
            </w:pPr>
            <w:r w:rsidRPr="000F6B95">
              <w:rPr>
                <w:rFonts w:ascii="Times New Roman" w:hAnsi="Times New Roman" w:cs="Times New Roman"/>
                <w:b/>
                <w:sz w:val="28"/>
                <w:szCs w:val="28"/>
                <w:lang w:val="vi-VN"/>
              </w:rPr>
              <w:t>TM. ỦY BAN NHÂN DÂN</w:t>
            </w:r>
          </w:p>
          <w:p w14:paraId="50CE66ED" w14:textId="77777777" w:rsidR="00A024EA" w:rsidRDefault="00A024EA" w:rsidP="000F6B95">
            <w:pPr>
              <w:jc w:val="center"/>
              <w:rPr>
                <w:rFonts w:ascii="Times New Roman" w:hAnsi="Times New Roman" w:cs="Times New Roman"/>
                <w:b/>
                <w:sz w:val="28"/>
                <w:szCs w:val="28"/>
                <w:lang w:val="vi-VN"/>
              </w:rPr>
            </w:pPr>
            <w:r w:rsidRPr="000F6B95">
              <w:rPr>
                <w:rFonts w:ascii="Times New Roman" w:hAnsi="Times New Roman" w:cs="Times New Roman"/>
                <w:b/>
                <w:sz w:val="28"/>
                <w:szCs w:val="28"/>
                <w:lang w:val="vi-VN"/>
              </w:rPr>
              <w:t>CHỦ TỊCH</w:t>
            </w:r>
          </w:p>
          <w:p w14:paraId="194F6977" w14:textId="77777777" w:rsidR="000F6B95" w:rsidRDefault="000F6B95" w:rsidP="000F6B95">
            <w:pPr>
              <w:jc w:val="center"/>
              <w:rPr>
                <w:rFonts w:ascii="Times New Roman" w:hAnsi="Times New Roman" w:cs="Times New Roman"/>
                <w:b/>
                <w:sz w:val="28"/>
                <w:szCs w:val="28"/>
                <w:lang w:val="vi-VN"/>
              </w:rPr>
            </w:pPr>
          </w:p>
          <w:p w14:paraId="168DCC21" w14:textId="77777777" w:rsidR="000F6B95" w:rsidRDefault="000F6B95" w:rsidP="000F6B95">
            <w:pPr>
              <w:jc w:val="center"/>
              <w:rPr>
                <w:rFonts w:ascii="Times New Roman" w:hAnsi="Times New Roman" w:cs="Times New Roman"/>
                <w:b/>
                <w:sz w:val="28"/>
                <w:szCs w:val="28"/>
                <w:lang w:val="vi-VN"/>
              </w:rPr>
            </w:pPr>
          </w:p>
          <w:p w14:paraId="58DCD5EB" w14:textId="77777777" w:rsidR="000F6B95" w:rsidRDefault="000F6B95" w:rsidP="000F6B95">
            <w:pPr>
              <w:jc w:val="center"/>
              <w:rPr>
                <w:rFonts w:ascii="Times New Roman" w:hAnsi="Times New Roman" w:cs="Times New Roman"/>
                <w:b/>
                <w:sz w:val="28"/>
                <w:szCs w:val="28"/>
                <w:lang w:val="vi-VN"/>
              </w:rPr>
            </w:pPr>
          </w:p>
          <w:p w14:paraId="2B078099" w14:textId="77777777" w:rsidR="000F6B95" w:rsidRDefault="000F6B95" w:rsidP="000F6B95">
            <w:pPr>
              <w:jc w:val="center"/>
              <w:rPr>
                <w:rFonts w:ascii="Times New Roman" w:hAnsi="Times New Roman" w:cs="Times New Roman"/>
                <w:b/>
                <w:sz w:val="28"/>
                <w:szCs w:val="28"/>
                <w:lang w:val="vi-VN"/>
              </w:rPr>
            </w:pPr>
          </w:p>
          <w:p w14:paraId="59DD3A75" w14:textId="77777777" w:rsidR="000F6B95" w:rsidRDefault="000F6B95" w:rsidP="000F6B95">
            <w:pPr>
              <w:jc w:val="center"/>
              <w:rPr>
                <w:rFonts w:ascii="Times New Roman" w:hAnsi="Times New Roman" w:cs="Times New Roman"/>
                <w:b/>
                <w:sz w:val="28"/>
                <w:szCs w:val="28"/>
                <w:lang w:val="vi-VN"/>
              </w:rPr>
            </w:pPr>
          </w:p>
          <w:p w14:paraId="17188248" w14:textId="77777777" w:rsidR="000F6B95" w:rsidRDefault="000F6B95" w:rsidP="000F6B95">
            <w:pPr>
              <w:jc w:val="center"/>
              <w:rPr>
                <w:rFonts w:ascii="Times New Roman" w:hAnsi="Times New Roman" w:cs="Times New Roman"/>
                <w:b/>
                <w:sz w:val="28"/>
                <w:szCs w:val="28"/>
                <w:lang w:val="vi-VN"/>
              </w:rPr>
            </w:pPr>
          </w:p>
          <w:p w14:paraId="224ACD97" w14:textId="77777777" w:rsidR="000F6B95" w:rsidRPr="00A024EA" w:rsidRDefault="000F6B95" w:rsidP="000F6B95">
            <w:pPr>
              <w:jc w:val="center"/>
              <w:rPr>
                <w:rFonts w:ascii="Times New Roman" w:hAnsi="Times New Roman" w:cs="Times New Roman"/>
                <w:lang w:val="vi-VN"/>
              </w:rPr>
            </w:pPr>
            <w:r>
              <w:rPr>
                <w:rFonts w:ascii="Times New Roman" w:hAnsi="Times New Roman" w:cs="Times New Roman"/>
                <w:b/>
                <w:sz w:val="28"/>
                <w:szCs w:val="28"/>
                <w:lang w:val="vi-VN"/>
              </w:rPr>
              <w:t>Lê Ánh Dương</w:t>
            </w:r>
          </w:p>
        </w:tc>
      </w:tr>
    </w:tbl>
    <w:p w14:paraId="4E868708" w14:textId="77777777" w:rsidR="006201C7" w:rsidRDefault="006201C7" w:rsidP="006A0629">
      <w:pPr>
        <w:spacing w:after="0" w:line="240" w:lineRule="auto"/>
        <w:rPr>
          <w:lang w:val="vi-VN"/>
        </w:rPr>
      </w:pPr>
    </w:p>
    <w:p w14:paraId="19F72D2D" w14:textId="77777777" w:rsidR="0092233B" w:rsidRDefault="0092233B" w:rsidP="006A0629">
      <w:pPr>
        <w:spacing w:after="0" w:line="240" w:lineRule="auto"/>
        <w:rPr>
          <w:lang w:val="vi-VN"/>
        </w:rPr>
      </w:pPr>
    </w:p>
    <w:p w14:paraId="3A8CE712" w14:textId="77777777" w:rsidR="0092233B" w:rsidRDefault="0092233B" w:rsidP="006A0629">
      <w:pPr>
        <w:spacing w:after="0" w:line="240" w:lineRule="auto"/>
        <w:rPr>
          <w:lang w:val="vi-VN"/>
        </w:rPr>
      </w:pPr>
    </w:p>
    <w:p w14:paraId="66979050" w14:textId="1F2ACDF1" w:rsidR="005910BB" w:rsidRDefault="005910BB" w:rsidP="006A0629">
      <w:pPr>
        <w:spacing w:after="0" w:line="240" w:lineRule="auto"/>
        <w:rPr>
          <w:lang w:val="vi-VN"/>
        </w:rPr>
      </w:pPr>
    </w:p>
    <w:p w14:paraId="482B4C0D" w14:textId="33C851A1" w:rsidR="005910BB" w:rsidRDefault="005910BB" w:rsidP="006A0629">
      <w:pPr>
        <w:spacing w:after="0" w:line="240" w:lineRule="auto"/>
        <w:rPr>
          <w:lang w:val="vi-VN"/>
        </w:rPr>
      </w:pPr>
    </w:p>
    <w:p w14:paraId="26F04D7B" w14:textId="5BB07DBE" w:rsidR="005910BB" w:rsidRDefault="005910BB" w:rsidP="006A0629">
      <w:pPr>
        <w:spacing w:after="0" w:line="240" w:lineRule="auto"/>
        <w:rPr>
          <w:lang w:val="vi-VN"/>
        </w:rPr>
      </w:pPr>
    </w:p>
    <w:p w14:paraId="1CD4DA70" w14:textId="77777777" w:rsidR="005910BB" w:rsidRDefault="005910BB" w:rsidP="006A0629">
      <w:pPr>
        <w:spacing w:after="0" w:line="240" w:lineRule="auto"/>
        <w:rPr>
          <w:lang w:val="vi-VN"/>
        </w:rPr>
      </w:pPr>
    </w:p>
    <w:sectPr w:rsidR="005910BB" w:rsidSect="00C6597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9A08" w14:textId="77777777" w:rsidR="00F14A1D" w:rsidRDefault="00F14A1D" w:rsidP="00C65973">
      <w:pPr>
        <w:spacing w:after="0" w:line="240" w:lineRule="auto"/>
      </w:pPr>
      <w:r>
        <w:separator/>
      </w:r>
    </w:p>
  </w:endnote>
  <w:endnote w:type="continuationSeparator" w:id="0">
    <w:p w14:paraId="7C1EB614" w14:textId="77777777" w:rsidR="00F14A1D" w:rsidRDefault="00F14A1D" w:rsidP="00C6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4B12" w14:textId="77777777" w:rsidR="00C65973" w:rsidRDefault="00C659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50706"/>
      <w:docPartObj>
        <w:docPartGallery w:val="Page Numbers (Bottom of Page)"/>
        <w:docPartUnique/>
      </w:docPartObj>
    </w:sdtPr>
    <w:sdtEndPr>
      <w:rPr>
        <w:noProof/>
      </w:rPr>
    </w:sdtEndPr>
    <w:sdtContent>
      <w:p w14:paraId="510772F1" w14:textId="76152CFA" w:rsidR="00C65973" w:rsidRDefault="00C65973">
        <w:pPr>
          <w:pStyle w:val="Footer"/>
          <w:jc w:val="center"/>
        </w:pPr>
        <w:r>
          <w:fldChar w:fldCharType="begin"/>
        </w:r>
        <w:r>
          <w:instrText xml:space="preserve"> PAGE   \* MERGEFORMAT </w:instrText>
        </w:r>
        <w:r>
          <w:fldChar w:fldCharType="separate"/>
        </w:r>
        <w:r w:rsidR="00F169DE">
          <w:rPr>
            <w:noProof/>
          </w:rPr>
          <w:t>2</w:t>
        </w:r>
        <w:r>
          <w:rPr>
            <w:noProof/>
          </w:rPr>
          <w:fldChar w:fldCharType="end"/>
        </w:r>
      </w:p>
    </w:sdtContent>
  </w:sdt>
  <w:p w14:paraId="25D16F41" w14:textId="77777777" w:rsidR="00C65973" w:rsidRDefault="00C659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7058" w14:textId="77777777" w:rsidR="00C65973" w:rsidRDefault="00C65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2A0C" w14:textId="77777777" w:rsidR="00F14A1D" w:rsidRDefault="00F14A1D" w:rsidP="00C65973">
      <w:pPr>
        <w:spacing w:after="0" w:line="240" w:lineRule="auto"/>
      </w:pPr>
      <w:r>
        <w:separator/>
      </w:r>
    </w:p>
  </w:footnote>
  <w:footnote w:type="continuationSeparator" w:id="0">
    <w:p w14:paraId="618EA744" w14:textId="77777777" w:rsidR="00F14A1D" w:rsidRDefault="00F14A1D" w:rsidP="00C6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B496" w14:textId="77777777" w:rsidR="00C65973" w:rsidRDefault="00C659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F389" w14:textId="77777777" w:rsidR="00C65973" w:rsidRDefault="00C659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5E29" w14:textId="77777777" w:rsidR="00C65973" w:rsidRDefault="00C659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14D3"/>
    <w:multiLevelType w:val="hybridMultilevel"/>
    <w:tmpl w:val="A67C7840"/>
    <w:lvl w:ilvl="0" w:tplc="98D22B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FC"/>
    <w:rsid w:val="00011BD7"/>
    <w:rsid w:val="000139A0"/>
    <w:rsid w:val="00016185"/>
    <w:rsid w:val="00046BDC"/>
    <w:rsid w:val="00050914"/>
    <w:rsid w:val="000563B5"/>
    <w:rsid w:val="00060D13"/>
    <w:rsid w:val="000642FE"/>
    <w:rsid w:val="000644EB"/>
    <w:rsid w:val="00086E59"/>
    <w:rsid w:val="000906EC"/>
    <w:rsid w:val="000C603B"/>
    <w:rsid w:val="000C7E99"/>
    <w:rsid w:val="000D7FFB"/>
    <w:rsid w:val="000E0968"/>
    <w:rsid w:val="000E512F"/>
    <w:rsid w:val="000F6B95"/>
    <w:rsid w:val="00104B07"/>
    <w:rsid w:val="0014091C"/>
    <w:rsid w:val="00187C0C"/>
    <w:rsid w:val="001D03E1"/>
    <w:rsid w:val="00212E98"/>
    <w:rsid w:val="00222E7D"/>
    <w:rsid w:val="002505E2"/>
    <w:rsid w:val="002577C9"/>
    <w:rsid w:val="00257AE2"/>
    <w:rsid w:val="00264F63"/>
    <w:rsid w:val="002934F5"/>
    <w:rsid w:val="002B67D7"/>
    <w:rsid w:val="002E6C2B"/>
    <w:rsid w:val="002F5D7D"/>
    <w:rsid w:val="002F5F48"/>
    <w:rsid w:val="00334320"/>
    <w:rsid w:val="00342CC8"/>
    <w:rsid w:val="00347A9B"/>
    <w:rsid w:val="00391C23"/>
    <w:rsid w:val="00393882"/>
    <w:rsid w:val="003962F8"/>
    <w:rsid w:val="003A367D"/>
    <w:rsid w:val="003D7A1F"/>
    <w:rsid w:val="00407552"/>
    <w:rsid w:val="004515E0"/>
    <w:rsid w:val="00453086"/>
    <w:rsid w:val="004742E6"/>
    <w:rsid w:val="00483113"/>
    <w:rsid w:val="00495451"/>
    <w:rsid w:val="004A059B"/>
    <w:rsid w:val="004D50B8"/>
    <w:rsid w:val="004D5EFC"/>
    <w:rsid w:val="005055EA"/>
    <w:rsid w:val="00521E7F"/>
    <w:rsid w:val="00554E0C"/>
    <w:rsid w:val="00555113"/>
    <w:rsid w:val="0056102A"/>
    <w:rsid w:val="00577C88"/>
    <w:rsid w:val="005910BB"/>
    <w:rsid w:val="005B395F"/>
    <w:rsid w:val="005B5907"/>
    <w:rsid w:val="005B6AAF"/>
    <w:rsid w:val="005C196B"/>
    <w:rsid w:val="005E5205"/>
    <w:rsid w:val="006179C4"/>
    <w:rsid w:val="006201C7"/>
    <w:rsid w:val="00623560"/>
    <w:rsid w:val="00634285"/>
    <w:rsid w:val="006474B5"/>
    <w:rsid w:val="0065180E"/>
    <w:rsid w:val="00655F18"/>
    <w:rsid w:val="0065652F"/>
    <w:rsid w:val="0069087E"/>
    <w:rsid w:val="006941A0"/>
    <w:rsid w:val="006A0629"/>
    <w:rsid w:val="006A6709"/>
    <w:rsid w:val="007065CE"/>
    <w:rsid w:val="00714569"/>
    <w:rsid w:val="007539FA"/>
    <w:rsid w:val="0076069B"/>
    <w:rsid w:val="0076304D"/>
    <w:rsid w:val="007862D7"/>
    <w:rsid w:val="00791EB3"/>
    <w:rsid w:val="00795107"/>
    <w:rsid w:val="007D1B6B"/>
    <w:rsid w:val="007D6183"/>
    <w:rsid w:val="007D6369"/>
    <w:rsid w:val="007E10E2"/>
    <w:rsid w:val="007E4312"/>
    <w:rsid w:val="00834411"/>
    <w:rsid w:val="0083521C"/>
    <w:rsid w:val="00897B9A"/>
    <w:rsid w:val="008C6BB1"/>
    <w:rsid w:val="00906EF8"/>
    <w:rsid w:val="00914373"/>
    <w:rsid w:val="009216C6"/>
    <w:rsid w:val="0092233B"/>
    <w:rsid w:val="009309B4"/>
    <w:rsid w:val="00930DE8"/>
    <w:rsid w:val="0096153A"/>
    <w:rsid w:val="00966DE9"/>
    <w:rsid w:val="00967897"/>
    <w:rsid w:val="00967A51"/>
    <w:rsid w:val="009F64D0"/>
    <w:rsid w:val="00A024EA"/>
    <w:rsid w:val="00A034D9"/>
    <w:rsid w:val="00A400F2"/>
    <w:rsid w:val="00AA2EAB"/>
    <w:rsid w:val="00AB5DD2"/>
    <w:rsid w:val="00AC42D4"/>
    <w:rsid w:val="00AF281B"/>
    <w:rsid w:val="00B0435E"/>
    <w:rsid w:val="00B064D5"/>
    <w:rsid w:val="00B66D79"/>
    <w:rsid w:val="00B80E9E"/>
    <w:rsid w:val="00B974A0"/>
    <w:rsid w:val="00BA236F"/>
    <w:rsid w:val="00BD173F"/>
    <w:rsid w:val="00BE517D"/>
    <w:rsid w:val="00C12419"/>
    <w:rsid w:val="00C17EA4"/>
    <w:rsid w:val="00C2210B"/>
    <w:rsid w:val="00C22EE2"/>
    <w:rsid w:val="00C30FE1"/>
    <w:rsid w:val="00C33D70"/>
    <w:rsid w:val="00C65973"/>
    <w:rsid w:val="00CB5ADF"/>
    <w:rsid w:val="00CB704D"/>
    <w:rsid w:val="00CE1B3E"/>
    <w:rsid w:val="00CF3D76"/>
    <w:rsid w:val="00CF5920"/>
    <w:rsid w:val="00CF6C82"/>
    <w:rsid w:val="00D26E17"/>
    <w:rsid w:val="00D359A6"/>
    <w:rsid w:val="00D40BA8"/>
    <w:rsid w:val="00D567F7"/>
    <w:rsid w:val="00DA25BE"/>
    <w:rsid w:val="00DA3860"/>
    <w:rsid w:val="00DA3DA3"/>
    <w:rsid w:val="00DA7544"/>
    <w:rsid w:val="00DB1B58"/>
    <w:rsid w:val="00DE70B0"/>
    <w:rsid w:val="00DE71D6"/>
    <w:rsid w:val="00DF1C3E"/>
    <w:rsid w:val="00E07CB6"/>
    <w:rsid w:val="00E21639"/>
    <w:rsid w:val="00E2789D"/>
    <w:rsid w:val="00E46497"/>
    <w:rsid w:val="00E81D97"/>
    <w:rsid w:val="00E96A65"/>
    <w:rsid w:val="00EA07A1"/>
    <w:rsid w:val="00EB5435"/>
    <w:rsid w:val="00EB7D9D"/>
    <w:rsid w:val="00ED0B0F"/>
    <w:rsid w:val="00ED22FA"/>
    <w:rsid w:val="00ED3F3A"/>
    <w:rsid w:val="00EF1A7D"/>
    <w:rsid w:val="00EF714B"/>
    <w:rsid w:val="00EF7F6E"/>
    <w:rsid w:val="00F026F3"/>
    <w:rsid w:val="00F14162"/>
    <w:rsid w:val="00F1477A"/>
    <w:rsid w:val="00F14A1D"/>
    <w:rsid w:val="00F169DE"/>
    <w:rsid w:val="00F5672E"/>
    <w:rsid w:val="00F63785"/>
    <w:rsid w:val="00F64F82"/>
    <w:rsid w:val="00F751F7"/>
    <w:rsid w:val="00F75CC3"/>
    <w:rsid w:val="00F80E81"/>
    <w:rsid w:val="00F87891"/>
    <w:rsid w:val="00F94C4C"/>
    <w:rsid w:val="00FE1F9E"/>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9B23"/>
  <w15:chartTrackingRefBased/>
  <w15:docId w15:val="{6F7EEF47-F0CB-4834-B990-F070B3D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5EFC"/>
    <w:pPr>
      <w:keepNext/>
      <w:spacing w:after="0" w:line="240" w:lineRule="auto"/>
      <w:outlineLvl w:val="0"/>
    </w:pPr>
    <w:rPr>
      <w:rFonts w:eastAsia="Times New Roman"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EFC"/>
    <w:rPr>
      <w:rFonts w:eastAsia="Times New Roman" w:cs="Times New Roman"/>
      <w:b/>
      <w:bCs/>
      <w:sz w:val="26"/>
      <w:szCs w:val="28"/>
    </w:rPr>
  </w:style>
  <w:style w:type="paragraph" w:styleId="BodyText">
    <w:name w:val="Body Text"/>
    <w:basedOn w:val="Normal"/>
    <w:link w:val="BodyTextChar"/>
    <w:semiHidden/>
    <w:unhideWhenUsed/>
    <w:rsid w:val="004D5EFC"/>
    <w:pPr>
      <w:spacing w:after="0" w:line="240" w:lineRule="auto"/>
      <w:jc w:val="center"/>
    </w:pPr>
    <w:rPr>
      <w:rFonts w:eastAsia="Times New Roman" w:cs="Times New Roman"/>
      <w:b/>
      <w:bCs/>
      <w:sz w:val="26"/>
      <w:szCs w:val="28"/>
    </w:rPr>
  </w:style>
  <w:style w:type="character" w:customStyle="1" w:styleId="BodyTextChar">
    <w:name w:val="Body Text Char"/>
    <w:basedOn w:val="DefaultParagraphFont"/>
    <w:link w:val="BodyText"/>
    <w:semiHidden/>
    <w:rsid w:val="004D5EFC"/>
    <w:rPr>
      <w:rFonts w:eastAsia="Times New Roman" w:cs="Times New Roman"/>
      <w:b/>
      <w:bCs/>
      <w:sz w:val="26"/>
      <w:szCs w:val="28"/>
    </w:rPr>
  </w:style>
  <w:style w:type="table" w:styleId="TableGrid">
    <w:name w:val="Table Grid"/>
    <w:basedOn w:val="TableNormal"/>
    <w:uiPriority w:val="39"/>
    <w:rsid w:val="004D5EF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4EA"/>
    <w:pPr>
      <w:ind w:left="720"/>
      <w:contextualSpacing/>
    </w:pPr>
  </w:style>
  <w:style w:type="paragraph" w:styleId="Header">
    <w:name w:val="header"/>
    <w:basedOn w:val="Normal"/>
    <w:link w:val="HeaderChar"/>
    <w:uiPriority w:val="99"/>
    <w:unhideWhenUsed/>
    <w:rsid w:val="00C6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73"/>
  </w:style>
  <w:style w:type="paragraph" w:styleId="Footer">
    <w:name w:val="footer"/>
    <w:basedOn w:val="Normal"/>
    <w:link w:val="FooterChar"/>
    <w:uiPriority w:val="99"/>
    <w:unhideWhenUsed/>
    <w:rsid w:val="00C6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73"/>
  </w:style>
  <w:style w:type="character" w:styleId="CommentReference">
    <w:name w:val="annotation reference"/>
    <w:basedOn w:val="DefaultParagraphFont"/>
    <w:uiPriority w:val="99"/>
    <w:semiHidden/>
    <w:unhideWhenUsed/>
    <w:rsid w:val="00B66D79"/>
    <w:rPr>
      <w:sz w:val="16"/>
      <w:szCs w:val="16"/>
    </w:rPr>
  </w:style>
  <w:style w:type="paragraph" w:styleId="CommentText">
    <w:name w:val="annotation text"/>
    <w:basedOn w:val="Normal"/>
    <w:link w:val="CommentTextChar"/>
    <w:uiPriority w:val="99"/>
    <w:semiHidden/>
    <w:unhideWhenUsed/>
    <w:rsid w:val="00B66D79"/>
    <w:pPr>
      <w:spacing w:line="240" w:lineRule="auto"/>
    </w:pPr>
    <w:rPr>
      <w:sz w:val="20"/>
      <w:szCs w:val="20"/>
    </w:rPr>
  </w:style>
  <w:style w:type="character" w:customStyle="1" w:styleId="CommentTextChar">
    <w:name w:val="Comment Text Char"/>
    <w:basedOn w:val="DefaultParagraphFont"/>
    <w:link w:val="CommentText"/>
    <w:uiPriority w:val="99"/>
    <w:semiHidden/>
    <w:rsid w:val="00B66D79"/>
    <w:rPr>
      <w:sz w:val="20"/>
      <w:szCs w:val="20"/>
    </w:rPr>
  </w:style>
  <w:style w:type="paragraph" w:styleId="CommentSubject">
    <w:name w:val="annotation subject"/>
    <w:basedOn w:val="CommentText"/>
    <w:next w:val="CommentText"/>
    <w:link w:val="CommentSubjectChar"/>
    <w:uiPriority w:val="99"/>
    <w:semiHidden/>
    <w:unhideWhenUsed/>
    <w:rsid w:val="00B66D79"/>
    <w:rPr>
      <w:b/>
      <w:bCs/>
    </w:rPr>
  </w:style>
  <w:style w:type="character" w:customStyle="1" w:styleId="CommentSubjectChar">
    <w:name w:val="Comment Subject Char"/>
    <w:basedOn w:val="CommentTextChar"/>
    <w:link w:val="CommentSubject"/>
    <w:uiPriority w:val="99"/>
    <w:semiHidden/>
    <w:rsid w:val="00B66D79"/>
    <w:rPr>
      <w:b/>
      <w:bCs/>
      <w:sz w:val="20"/>
      <w:szCs w:val="20"/>
    </w:rPr>
  </w:style>
  <w:style w:type="paragraph" w:styleId="BalloonText">
    <w:name w:val="Balloon Text"/>
    <w:basedOn w:val="Normal"/>
    <w:link w:val="BalloonTextChar"/>
    <w:uiPriority w:val="99"/>
    <w:semiHidden/>
    <w:unhideWhenUsed/>
    <w:rsid w:val="00B66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2023-04-12T08:47:00Z</dcterms:created>
  <dcterms:modified xsi:type="dcterms:W3CDTF">2023-04-12T08:47:00Z</dcterms:modified>
</cp:coreProperties>
</file>